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AA" w:rsidRPr="00BE3264" w:rsidRDefault="006E69CA" w:rsidP="00BE3264">
      <w:pPr>
        <w:jc w:val="right"/>
        <w:rPr>
          <w:rStyle w:val="a7"/>
          <w:rFonts w:eastAsiaTheme="minorHAnsi"/>
          <w:b w:val="0"/>
          <w:sz w:val="20"/>
          <w:szCs w:val="20"/>
        </w:rPr>
      </w:pPr>
      <w:r>
        <w:rPr>
          <w:rStyle w:val="a7"/>
          <w:rFonts w:eastAsiaTheme="minorHAnsi"/>
          <w:b w:val="0"/>
          <w:sz w:val="20"/>
          <w:szCs w:val="20"/>
        </w:rPr>
        <w:t>ПРИЛОЖЕНИЕ</w:t>
      </w:r>
      <w:r w:rsidR="00624C70">
        <w:rPr>
          <w:rStyle w:val="a7"/>
          <w:rFonts w:eastAsiaTheme="minorHAnsi"/>
          <w:b w:val="0"/>
          <w:sz w:val="20"/>
          <w:szCs w:val="20"/>
        </w:rPr>
        <w:t xml:space="preserve"> №</w:t>
      </w:r>
      <w:r w:rsidR="00CA4B6E">
        <w:rPr>
          <w:rStyle w:val="a7"/>
          <w:rFonts w:eastAsiaTheme="minorHAnsi"/>
          <w:b w:val="0"/>
          <w:sz w:val="20"/>
          <w:szCs w:val="20"/>
        </w:rPr>
        <w:t xml:space="preserve"> </w:t>
      </w:r>
      <w:r w:rsidR="00AD1D04">
        <w:rPr>
          <w:rStyle w:val="a7"/>
          <w:rFonts w:eastAsiaTheme="minorHAnsi"/>
          <w:b w:val="0"/>
          <w:sz w:val="20"/>
          <w:szCs w:val="20"/>
        </w:rPr>
        <w:t>7</w:t>
      </w:r>
      <w:r w:rsidR="00D50AAA" w:rsidRPr="00BE3264">
        <w:rPr>
          <w:rStyle w:val="a7"/>
          <w:rFonts w:eastAsiaTheme="minorHAnsi"/>
          <w:b w:val="0"/>
          <w:sz w:val="20"/>
          <w:szCs w:val="20"/>
        </w:rPr>
        <w:t xml:space="preserve">   </w:t>
      </w:r>
    </w:p>
    <w:p w:rsidR="006E69CA" w:rsidRDefault="006E69CA" w:rsidP="006E69CA">
      <w:pPr>
        <w:ind w:firstLine="4962"/>
        <w:jc w:val="right"/>
        <w:rPr>
          <w:sz w:val="20"/>
          <w:szCs w:val="20"/>
        </w:rPr>
      </w:pPr>
      <w:r>
        <w:rPr>
          <w:sz w:val="20"/>
          <w:szCs w:val="20"/>
        </w:rPr>
        <w:t>к решени</w:t>
      </w:r>
      <w:r w:rsidR="001D349F">
        <w:rPr>
          <w:sz w:val="20"/>
          <w:szCs w:val="20"/>
        </w:rPr>
        <w:t>ю</w:t>
      </w:r>
      <w:r>
        <w:rPr>
          <w:sz w:val="20"/>
          <w:szCs w:val="20"/>
        </w:rPr>
        <w:t xml:space="preserve"> №</w:t>
      </w:r>
      <w:r w:rsidR="000D0A6F">
        <w:rPr>
          <w:sz w:val="20"/>
          <w:szCs w:val="20"/>
        </w:rPr>
        <w:t xml:space="preserve"> </w:t>
      </w:r>
      <w:r w:rsidR="001D349F">
        <w:rPr>
          <w:sz w:val="20"/>
          <w:szCs w:val="20"/>
        </w:rPr>
        <w:t xml:space="preserve">127 </w:t>
      </w:r>
      <w:r>
        <w:rPr>
          <w:sz w:val="20"/>
          <w:szCs w:val="20"/>
        </w:rPr>
        <w:t>от</w:t>
      </w:r>
      <w:r w:rsidR="001D349F">
        <w:rPr>
          <w:sz w:val="20"/>
          <w:szCs w:val="20"/>
        </w:rPr>
        <w:t xml:space="preserve"> 25.12.2019г. 26</w:t>
      </w:r>
      <w:r>
        <w:rPr>
          <w:sz w:val="20"/>
          <w:szCs w:val="20"/>
        </w:rPr>
        <w:t xml:space="preserve"> сессии Совета</w:t>
      </w:r>
    </w:p>
    <w:p w:rsidR="006E69CA" w:rsidRDefault="001D349F" w:rsidP="001D349F">
      <w:pPr>
        <w:tabs>
          <w:tab w:val="right" w:pos="9636"/>
        </w:tabs>
        <w:ind w:firstLine="4962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6E69CA">
        <w:rPr>
          <w:sz w:val="20"/>
          <w:szCs w:val="20"/>
        </w:rPr>
        <w:t xml:space="preserve">   депутатов Ермолаевского сельсовета Убинского</w:t>
      </w:r>
    </w:p>
    <w:p w:rsidR="006E69CA" w:rsidRDefault="001D349F" w:rsidP="006E69CA">
      <w:pPr>
        <w:tabs>
          <w:tab w:val="left" w:pos="6300"/>
          <w:tab w:val="right" w:pos="10465"/>
        </w:tabs>
        <w:ind w:firstLine="496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6E69CA">
        <w:rPr>
          <w:sz w:val="20"/>
          <w:szCs w:val="20"/>
        </w:rPr>
        <w:t xml:space="preserve">     района Новосибирской области «О бюджете </w:t>
      </w:r>
    </w:p>
    <w:p w:rsidR="006E69CA" w:rsidRDefault="006E69CA" w:rsidP="006E69CA">
      <w:pPr>
        <w:tabs>
          <w:tab w:val="left" w:pos="6270"/>
          <w:tab w:val="right" w:pos="10465"/>
        </w:tabs>
        <w:ind w:firstLine="4962"/>
        <w:rPr>
          <w:sz w:val="20"/>
          <w:szCs w:val="20"/>
        </w:rPr>
      </w:pPr>
      <w:r>
        <w:rPr>
          <w:sz w:val="20"/>
          <w:szCs w:val="20"/>
        </w:rPr>
        <w:t xml:space="preserve">      Ермолаевского сельсовета Убинского района</w:t>
      </w:r>
    </w:p>
    <w:p w:rsidR="006E69CA" w:rsidRDefault="006E69CA" w:rsidP="001D349F">
      <w:pPr>
        <w:ind w:firstLine="496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 на 20</w:t>
      </w:r>
      <w:r w:rsidR="00184C0D">
        <w:rPr>
          <w:sz w:val="20"/>
          <w:szCs w:val="20"/>
        </w:rPr>
        <w:t>20</w:t>
      </w:r>
      <w:r>
        <w:rPr>
          <w:sz w:val="20"/>
          <w:szCs w:val="20"/>
        </w:rPr>
        <w:t xml:space="preserve">год и </w:t>
      </w:r>
      <w:proofErr w:type="gramStart"/>
      <w:r>
        <w:rPr>
          <w:sz w:val="20"/>
          <w:szCs w:val="20"/>
        </w:rPr>
        <w:t>плановый</w:t>
      </w:r>
      <w:proofErr w:type="gramEnd"/>
    </w:p>
    <w:p w:rsidR="006070ED" w:rsidRPr="00BE3264" w:rsidRDefault="001D349F" w:rsidP="006E69CA">
      <w:pPr>
        <w:tabs>
          <w:tab w:val="left" w:pos="5475"/>
          <w:tab w:val="right" w:pos="9636"/>
        </w:tabs>
        <w:ind w:firstLine="4962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6E69CA">
        <w:rPr>
          <w:sz w:val="20"/>
          <w:szCs w:val="20"/>
        </w:rPr>
        <w:t>период 202</w:t>
      </w:r>
      <w:r w:rsidR="00184C0D">
        <w:rPr>
          <w:sz w:val="20"/>
          <w:szCs w:val="20"/>
        </w:rPr>
        <w:t>1</w:t>
      </w:r>
      <w:r w:rsidR="006E69CA">
        <w:rPr>
          <w:sz w:val="20"/>
          <w:szCs w:val="20"/>
        </w:rPr>
        <w:t>и 202</w:t>
      </w:r>
      <w:r w:rsidR="00184C0D">
        <w:rPr>
          <w:sz w:val="20"/>
          <w:szCs w:val="20"/>
        </w:rPr>
        <w:t>2</w:t>
      </w:r>
      <w:r w:rsidR="006E69CA">
        <w:rPr>
          <w:sz w:val="20"/>
          <w:szCs w:val="20"/>
        </w:rPr>
        <w:t xml:space="preserve"> годов»</w:t>
      </w:r>
      <w:r w:rsidR="006E69CA" w:rsidRPr="005F206A">
        <w:rPr>
          <w:sz w:val="20"/>
          <w:szCs w:val="20"/>
        </w:rPr>
        <w:t xml:space="preserve">                                                                                                </w:t>
      </w:r>
    </w:p>
    <w:p w:rsidR="006070ED" w:rsidRDefault="006070ED" w:rsidP="006070ED">
      <w:pPr>
        <w:jc w:val="right"/>
      </w:pPr>
    </w:p>
    <w:p w:rsidR="006070ED" w:rsidRDefault="006070ED" w:rsidP="006070ED">
      <w:pPr>
        <w:jc w:val="right"/>
      </w:pPr>
    </w:p>
    <w:p w:rsidR="006070ED" w:rsidRDefault="006070ED" w:rsidP="006070ED">
      <w:pPr>
        <w:jc w:val="center"/>
      </w:pPr>
      <w:bookmarkStart w:id="0" w:name="_GoBack"/>
      <w:bookmarkEnd w:id="0"/>
      <w:r>
        <w:t>НОРМАТИВЫ</w:t>
      </w:r>
    </w:p>
    <w:p w:rsidR="006070ED" w:rsidRDefault="006070ED" w:rsidP="006070ED">
      <w:pPr>
        <w:jc w:val="center"/>
      </w:pPr>
      <w:r>
        <w:t>распределения доходов между бюджетами бюджетной системы РФ</w:t>
      </w:r>
    </w:p>
    <w:p w:rsidR="006070ED" w:rsidRDefault="006070ED" w:rsidP="006070ED">
      <w:pPr>
        <w:jc w:val="center"/>
      </w:pPr>
      <w:r>
        <w:t xml:space="preserve">в процентах в части поступлений в бюджет </w:t>
      </w:r>
      <w:r w:rsidR="00DA0929">
        <w:t>Ермолаевского</w:t>
      </w:r>
      <w:r>
        <w:t xml:space="preserve"> сельсовета</w:t>
      </w:r>
    </w:p>
    <w:p w:rsidR="006070ED" w:rsidRDefault="006070ED" w:rsidP="006070ED">
      <w:pPr>
        <w:jc w:val="center"/>
      </w:pPr>
      <w:r>
        <w:t>на 20</w:t>
      </w:r>
      <w:r w:rsidR="00184C0D">
        <w:t>20</w:t>
      </w:r>
      <w:r>
        <w:t>-20</w:t>
      </w:r>
      <w:r w:rsidR="00AC6D57">
        <w:t>2</w:t>
      </w:r>
      <w:r w:rsidR="00184C0D">
        <w:t>2</w:t>
      </w:r>
      <w:r>
        <w:t xml:space="preserve"> гг.</w:t>
      </w:r>
    </w:p>
    <w:p w:rsidR="006070ED" w:rsidRDefault="006070ED" w:rsidP="006070ED">
      <w:pPr>
        <w:jc w:val="center"/>
      </w:pPr>
    </w:p>
    <w:tbl>
      <w:tblPr>
        <w:tblW w:w="9893" w:type="dxa"/>
        <w:tblInd w:w="-20" w:type="dxa"/>
        <w:tblLayout w:type="fixed"/>
        <w:tblLook w:val="0000"/>
      </w:tblPr>
      <w:tblGrid>
        <w:gridCol w:w="8028"/>
        <w:gridCol w:w="1865"/>
      </w:tblGrid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Наименование вида доходов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Нормативы отчислений</w:t>
            </w:r>
            <w:proofErr w:type="gramStart"/>
            <w:r>
              <w:t xml:space="preserve"> (%)</w:t>
            </w:r>
            <w:proofErr w:type="gramEnd"/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Невыясненные  поступления, зачисляемые в бюджеты 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Pr="00AE4ABC" w:rsidRDefault="006070ED" w:rsidP="00673E2D">
            <w:pPr>
              <w:snapToGrid w:val="0"/>
              <w:jc w:val="center"/>
            </w:pPr>
            <w:r w:rsidRPr="00AE4ABC"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Pr="00AE4ABC" w:rsidRDefault="006070ED" w:rsidP="00673E2D">
            <w:pPr>
              <w:snapToGrid w:val="0"/>
              <w:jc w:val="center"/>
            </w:pPr>
            <w:r w:rsidRPr="00AE4ABC"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Pr="00AE4ABC" w:rsidRDefault="006070ED" w:rsidP="00673E2D">
            <w:pPr>
              <w:snapToGrid w:val="0"/>
              <w:jc w:val="center"/>
            </w:pPr>
            <w:r w:rsidRPr="00AE4ABC"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 xml:space="preserve">Прочие безвозмездные поступления в бюджеты поселений от бюджетов субъектов РФ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 соглашениями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 xml:space="preserve">Дотации бюджетам поселений на поддержку мер по обеспечению сбалансированности бюджетов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 xml:space="preserve">Безвозмездные поступления от государственных организаций в бюджеты муниципальных поселений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Перечисления из бюджетов поселений (в бюджеты поселений) для осуществления возврата (зачета) излишне уплаченных или излишне изысканных сумм налогов, сборов и иных платежей, а также сумм процентов за несвоевременное осуществление возврата и процентов на излишне взысканные суммы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Прочие доходы от оказания платных услуг получателями средств бюджетов 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Прочие доходы от компенсации затрат бюджетов 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6070ED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0ED" w:rsidRDefault="006070ED" w:rsidP="00673E2D">
            <w:pPr>
              <w:snapToGrid w:val="0"/>
            </w:pPr>
            <w:r>
              <w:rPr>
                <w:sz w:val="22"/>
                <w:szCs w:val="22"/>
              </w:rPr>
              <w:t>Прочие доходы, получаемые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0ED" w:rsidRDefault="006070ED" w:rsidP="00673E2D">
            <w:pPr>
              <w:snapToGrid w:val="0"/>
              <w:jc w:val="center"/>
            </w:pPr>
            <w:r>
              <w:t>100</w:t>
            </w:r>
          </w:p>
        </w:tc>
      </w:tr>
      <w:tr w:rsidR="00015A93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5A93" w:rsidRPr="00646850" w:rsidRDefault="00015A93" w:rsidP="00673E2D">
            <w:pPr>
              <w:snapToGrid w:val="0"/>
            </w:pPr>
            <w:r w:rsidRPr="00184C0D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A93" w:rsidRDefault="00015A93" w:rsidP="00673E2D">
            <w:pPr>
              <w:snapToGrid w:val="0"/>
              <w:jc w:val="center"/>
            </w:pPr>
            <w:r>
              <w:t>100</w:t>
            </w:r>
          </w:p>
        </w:tc>
      </w:tr>
      <w:tr w:rsidR="00AE4ABC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4ABC" w:rsidRDefault="00AE4ABC" w:rsidP="00673E2D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ABC" w:rsidRPr="00DD2CDF" w:rsidRDefault="00DC611B" w:rsidP="00DD2CDF">
            <w:pPr>
              <w:snapToGrid w:val="0"/>
              <w:jc w:val="center"/>
            </w:pPr>
            <w:r w:rsidRPr="00DD2CDF">
              <w:t>0,00</w:t>
            </w:r>
            <w:r w:rsidR="008A7CE5" w:rsidRPr="00DD2CDF">
              <w:t>5</w:t>
            </w:r>
            <w:r w:rsidR="00DD2CDF" w:rsidRPr="00DD2CDF">
              <w:t>19</w:t>
            </w:r>
          </w:p>
        </w:tc>
      </w:tr>
      <w:tr w:rsidR="00AE4ABC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4ABC" w:rsidRDefault="00AE4ABC" w:rsidP="00AE4ABC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2"/>
                <w:szCs w:val="22"/>
              </w:rPr>
              <w:t>инжекторных</w:t>
            </w:r>
            <w:proofErr w:type="spellEnd"/>
            <w:r>
              <w:rPr>
                <w:sz w:val="22"/>
                <w:szCs w:val="22"/>
              </w:rPr>
              <w:t>) двигателей, 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ABC" w:rsidRPr="00DD2CDF" w:rsidRDefault="00DC611B" w:rsidP="00DD2CDF">
            <w:pPr>
              <w:snapToGrid w:val="0"/>
              <w:jc w:val="center"/>
            </w:pPr>
            <w:r w:rsidRPr="00DD2CDF">
              <w:t>0,00</w:t>
            </w:r>
            <w:r w:rsidR="008A7CE5" w:rsidRPr="00DD2CDF">
              <w:t>5</w:t>
            </w:r>
            <w:r w:rsidR="00DD2CDF" w:rsidRPr="00DD2CDF">
              <w:t>19</w:t>
            </w:r>
          </w:p>
        </w:tc>
      </w:tr>
      <w:tr w:rsidR="00AE4ABC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4ABC" w:rsidRDefault="00AE4ABC" w:rsidP="00AE4ABC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ABC" w:rsidRPr="00DD2CDF" w:rsidRDefault="00DC611B" w:rsidP="00DD2CDF">
            <w:pPr>
              <w:snapToGrid w:val="0"/>
              <w:jc w:val="center"/>
            </w:pPr>
            <w:r w:rsidRPr="00DD2CDF">
              <w:t>0,00</w:t>
            </w:r>
            <w:r w:rsidR="008A7CE5" w:rsidRPr="00DD2CDF">
              <w:t>5</w:t>
            </w:r>
            <w:r w:rsidR="00DD2CDF" w:rsidRPr="00DD2CDF">
              <w:t>19</w:t>
            </w:r>
          </w:p>
        </w:tc>
      </w:tr>
      <w:tr w:rsidR="00C97545" w:rsidTr="00AE4ABC"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7545" w:rsidRDefault="00C97545" w:rsidP="00C97545">
            <w:pPr>
              <w:snapToGrid w:val="0"/>
            </w:pPr>
            <w:r>
              <w:rPr>
                <w:sz w:val="22"/>
                <w:szCs w:val="22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45" w:rsidRPr="00DD2CDF" w:rsidRDefault="00DC611B" w:rsidP="00DD2CDF">
            <w:pPr>
              <w:snapToGrid w:val="0"/>
              <w:jc w:val="center"/>
            </w:pPr>
            <w:r w:rsidRPr="00DD2CDF">
              <w:t>0,00</w:t>
            </w:r>
            <w:r w:rsidR="008A7CE5" w:rsidRPr="00DD2CDF">
              <w:t>5</w:t>
            </w:r>
            <w:r w:rsidR="00DD2CDF" w:rsidRPr="00DD2CDF">
              <w:t>19</w:t>
            </w:r>
          </w:p>
        </w:tc>
      </w:tr>
    </w:tbl>
    <w:p w:rsidR="006070ED" w:rsidRDefault="006070ED" w:rsidP="006070ED">
      <w:pPr>
        <w:jc w:val="center"/>
      </w:pPr>
    </w:p>
    <w:p w:rsidR="006070ED" w:rsidRDefault="006070ED" w:rsidP="006070ED">
      <w:pPr>
        <w:jc w:val="center"/>
      </w:pPr>
    </w:p>
    <w:p w:rsidR="0024296E" w:rsidRDefault="0024296E"/>
    <w:sectPr w:rsidR="0024296E" w:rsidSect="008124C0">
      <w:footnotePr>
        <w:pos w:val="beneathText"/>
      </w:footnotePr>
      <w:pgSz w:w="11905" w:h="16837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C27EFC"/>
    <w:rsid w:val="000121CD"/>
    <w:rsid w:val="00015A93"/>
    <w:rsid w:val="000D0A6F"/>
    <w:rsid w:val="001311D3"/>
    <w:rsid w:val="00132983"/>
    <w:rsid w:val="00134A70"/>
    <w:rsid w:val="00184C0D"/>
    <w:rsid w:val="001C7D3C"/>
    <w:rsid w:val="001D349F"/>
    <w:rsid w:val="00203968"/>
    <w:rsid w:val="0024296E"/>
    <w:rsid w:val="002B7077"/>
    <w:rsid w:val="002E4B86"/>
    <w:rsid w:val="00390EE9"/>
    <w:rsid w:val="00391585"/>
    <w:rsid w:val="003C7408"/>
    <w:rsid w:val="00553975"/>
    <w:rsid w:val="005C1436"/>
    <w:rsid w:val="005E222E"/>
    <w:rsid w:val="006070ED"/>
    <w:rsid w:val="00624C70"/>
    <w:rsid w:val="00642011"/>
    <w:rsid w:val="00646850"/>
    <w:rsid w:val="006E69CA"/>
    <w:rsid w:val="007127C9"/>
    <w:rsid w:val="00741565"/>
    <w:rsid w:val="007B6643"/>
    <w:rsid w:val="008124C0"/>
    <w:rsid w:val="008A7CE5"/>
    <w:rsid w:val="008C50C6"/>
    <w:rsid w:val="00A3756D"/>
    <w:rsid w:val="00AC6D57"/>
    <w:rsid w:val="00AD1D04"/>
    <w:rsid w:val="00AE4ABC"/>
    <w:rsid w:val="00AF32B1"/>
    <w:rsid w:val="00BE3264"/>
    <w:rsid w:val="00C27EFC"/>
    <w:rsid w:val="00C97545"/>
    <w:rsid w:val="00CA4B6E"/>
    <w:rsid w:val="00D17B69"/>
    <w:rsid w:val="00D23EE1"/>
    <w:rsid w:val="00D50AAA"/>
    <w:rsid w:val="00DA0929"/>
    <w:rsid w:val="00DC611B"/>
    <w:rsid w:val="00DD2CDF"/>
    <w:rsid w:val="00F01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E32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32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32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32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32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E326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E326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E326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2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E3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BE32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BE326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BE326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BE326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rsid w:val="00BE326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styleId="a4">
    <w:name w:val="Subtle Reference"/>
    <w:basedOn w:val="a0"/>
    <w:uiPriority w:val="31"/>
    <w:qFormat/>
    <w:rsid w:val="00BE3264"/>
    <w:rPr>
      <w:smallCaps/>
      <w:color w:val="C0504D" w:themeColor="accent2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BE32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BE326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BE32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E32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32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32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32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32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E326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E326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E326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2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E3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BE326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BE32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BE326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BE326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BE326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rsid w:val="00BE326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styleId="a4">
    <w:name w:val="Subtle Reference"/>
    <w:basedOn w:val="a0"/>
    <w:uiPriority w:val="31"/>
    <w:qFormat/>
    <w:rsid w:val="00BE3264"/>
    <w:rPr>
      <w:smallCaps/>
      <w:color w:val="C0504D" w:themeColor="accent2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BE32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BE326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BE32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95EDD-82C3-4058-B801-75AE0768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2015-11-19T07:54:00Z</cp:lastPrinted>
  <dcterms:created xsi:type="dcterms:W3CDTF">2015-11-19T09:35:00Z</dcterms:created>
  <dcterms:modified xsi:type="dcterms:W3CDTF">2019-12-23T04:33:00Z</dcterms:modified>
</cp:coreProperties>
</file>